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«Строймонтажкомплект»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«Строймонтажкомплект»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2253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1407007820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1131445000356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Тумусов Семен Семенович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678230, Республика Саха (Якутия), с.Верхневилюйск, ул.Октябрьская, дом 59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 общество «Региональная страховая компания «Стерх»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17 мая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