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5E" w:rsidRDefault="00A41CD8" w:rsidP="00A41C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1CD8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A41CD8" w:rsidRDefault="00A41CD8" w:rsidP="00A41C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1CD8" w:rsidRPr="003100A2" w:rsidRDefault="00BD0C21" w:rsidP="00A41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A2">
        <w:rPr>
          <w:rFonts w:ascii="Times New Roman" w:hAnsi="Times New Roman" w:cs="Times New Roman"/>
          <w:b/>
          <w:sz w:val="24"/>
          <w:szCs w:val="24"/>
        </w:rPr>
        <w:t>Перечень потенциальных головных производителей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6"/>
        <w:gridCol w:w="6804"/>
        <w:gridCol w:w="7513"/>
      </w:tblGrid>
      <w:tr w:rsidR="00A41CD8" w:rsidRPr="003100A2" w:rsidTr="009032D5">
        <w:tc>
          <w:tcPr>
            <w:tcW w:w="846" w:type="dxa"/>
          </w:tcPr>
          <w:p w:rsidR="00A41CD8" w:rsidRPr="003100A2" w:rsidRDefault="00817D12" w:rsidP="00A4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продукции, планируемой к заказу (продуктовая линейка)</w:t>
            </w:r>
          </w:p>
        </w:tc>
        <w:tc>
          <w:tcPr>
            <w:tcW w:w="7513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Потенциальный головной производитель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41CD8" w:rsidRPr="003100A2" w:rsidRDefault="00C952B6" w:rsidP="00C9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Лифт электрический пассажирский, обеспечивающий скорость движения кабины до 2,0 м/с (включительно)</w:t>
            </w:r>
          </w:p>
        </w:tc>
        <w:tc>
          <w:tcPr>
            <w:tcW w:w="7513" w:type="dxa"/>
          </w:tcPr>
          <w:p w:rsidR="00A41CD8" w:rsidRPr="003100A2" w:rsidRDefault="00C952B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АО «Щербинский лифтостроительный завод» (АО «ЩЛЗ»</w:t>
            </w:r>
            <w:r w:rsidR="00BD7C9D" w:rsidRPr="00310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41CD8" w:rsidRPr="003100A2" w:rsidRDefault="00BD7C9D" w:rsidP="00B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Лифт электрический пассажирский, обеспечивающий скорость движения кабины до 2,5 м/с</w:t>
            </w:r>
          </w:p>
        </w:tc>
        <w:tc>
          <w:tcPr>
            <w:tcW w:w="7513" w:type="dxa"/>
          </w:tcPr>
          <w:p w:rsidR="00A41CD8" w:rsidRPr="003100A2" w:rsidRDefault="00BD7C9D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АО «Щербинский лифтостроительный завод» (АО «ЩЛЗ»)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41CD8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Лифт электрический пассажирский, обеспечивающий скорость движения кабины свыше 2,5 м/с</w:t>
            </w:r>
          </w:p>
        </w:tc>
        <w:tc>
          <w:tcPr>
            <w:tcW w:w="7513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АО «Щербинский лифтостроительный завод» (АО «ЩЛЗ»)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ТВ-усилители эфирные</w:t>
            </w:r>
          </w:p>
        </w:tc>
        <w:tc>
          <w:tcPr>
            <w:tcW w:w="7513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ЗАО НВП «Болид»</w:t>
            </w:r>
          </w:p>
          <w:p w:rsidR="00FF5C56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«Рубеж»</w:t>
            </w:r>
          </w:p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ТДМ Электрик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-телефония, АТС, </w:t>
            </w: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VoIP</w:t>
            </w: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-шлюзы</w:t>
            </w:r>
          </w:p>
        </w:tc>
        <w:tc>
          <w:tcPr>
            <w:tcW w:w="7513" w:type="dxa"/>
          </w:tcPr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ЗАО НВП «Болид»</w:t>
            </w:r>
          </w:p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«Рубеж»</w:t>
            </w:r>
          </w:p>
          <w:p w:rsidR="00A41CD8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ТДМ Электрик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Коммутаторы уровня 1.2+/3 и выше)</w:t>
            </w:r>
          </w:p>
        </w:tc>
        <w:tc>
          <w:tcPr>
            <w:tcW w:w="7513" w:type="dxa"/>
          </w:tcPr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ЗАО НВП «Болид»</w:t>
            </w:r>
          </w:p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«Рубеж»</w:t>
            </w:r>
          </w:p>
          <w:p w:rsidR="00A41CD8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ТДМ Электрик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Системы пожарной безопасности</w:t>
            </w:r>
          </w:p>
        </w:tc>
        <w:tc>
          <w:tcPr>
            <w:tcW w:w="7513" w:type="dxa"/>
          </w:tcPr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ЗАО НВП «Болид»</w:t>
            </w:r>
          </w:p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«Рубеж»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Маты из непрерывного стекловолокна</w:t>
            </w:r>
          </w:p>
        </w:tc>
        <w:tc>
          <w:tcPr>
            <w:tcW w:w="7513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АО «ОС Стекловолокно»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Стеклохолст с минеральной пропиткой</w:t>
            </w:r>
          </w:p>
        </w:tc>
        <w:tc>
          <w:tcPr>
            <w:tcW w:w="7513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«Баутекс»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Сетка плоская</w:t>
            </w:r>
          </w:p>
        </w:tc>
        <w:tc>
          <w:tcPr>
            <w:tcW w:w="7513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«Баутекс»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A41CD8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Запорная и регулирующая сантехническая арматура</w:t>
            </w:r>
          </w:p>
        </w:tc>
        <w:tc>
          <w:tcPr>
            <w:tcW w:w="7513" w:type="dxa"/>
          </w:tcPr>
          <w:p w:rsidR="00A41CD8" w:rsidRDefault="00FF5C56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«Гидролок»</w:t>
            </w:r>
          </w:p>
          <w:p w:rsidR="00DB5FEF" w:rsidRPr="00DB5FEF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Томский электромеханический завод</w:t>
            </w:r>
          </w:p>
          <w:p w:rsidR="00DB5FEF" w:rsidRPr="00DB5FEF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Арматурный завод Гусар</w:t>
            </w:r>
          </w:p>
          <w:p w:rsidR="00DB5FEF" w:rsidRPr="003100A2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</w:t>
            </w: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нский завод тяжёлой промышленной арматуры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Оборудование неразрушающего и разрушающего контроля</w:t>
            </w:r>
            <w:r w:rsidR="00F90DD6"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для испытаний материалов и конструкций</w:t>
            </w:r>
          </w:p>
        </w:tc>
        <w:tc>
          <w:tcPr>
            <w:tcW w:w="7513" w:type="dxa"/>
          </w:tcPr>
          <w:p w:rsidR="00A41CD8" w:rsidRPr="003100A2" w:rsidRDefault="00F90DD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СКБ «Стройприбор»</w:t>
            </w:r>
          </w:p>
          <w:p w:rsidR="00F90DD6" w:rsidRPr="003100A2" w:rsidRDefault="00F90DD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НПП «Интерприбор»</w:t>
            </w:r>
          </w:p>
          <w:p w:rsidR="00F90DD6" w:rsidRPr="003100A2" w:rsidRDefault="00F90DD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НПЦ «Корпус»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6804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Фасадная клинкерная плитка</w:t>
            </w:r>
          </w:p>
        </w:tc>
        <w:tc>
          <w:tcPr>
            <w:tcW w:w="7513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«ЛСР.Стеновые»</w:t>
            </w:r>
          </w:p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«Терракот»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«Тербунский гончар»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 «Эталон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4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Лицевой кирпич клинкерный</w:t>
            </w:r>
          </w:p>
        </w:tc>
        <w:tc>
          <w:tcPr>
            <w:tcW w:w="7513" w:type="dxa"/>
          </w:tcPr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«ЛСР.Стеновые»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«Терракот»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«Тербунский гончар»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 «Эталон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4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Саморезы и фасадный крепёж</w:t>
            </w:r>
          </w:p>
        </w:tc>
        <w:tc>
          <w:tcPr>
            <w:tcW w:w="7513" w:type="dxa"/>
          </w:tcPr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«ММК-Метиз»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«НЛМК-Метиз»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4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Герметики, клеи</w:t>
            </w:r>
          </w:p>
        </w:tc>
        <w:tc>
          <w:tcPr>
            <w:tcW w:w="7513" w:type="dxa"/>
          </w:tcPr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«Эрготек»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«Компания Хома»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НПФ «Адегезив»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ГК «РУСТА»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04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Монтажная пена</w:t>
            </w:r>
          </w:p>
        </w:tc>
        <w:tc>
          <w:tcPr>
            <w:tcW w:w="7513" w:type="dxa"/>
          </w:tcPr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«Соудал Инвестментс»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«Технониколь строительные системы»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04" w:type="dxa"/>
          </w:tcPr>
          <w:p w:rsidR="003100A2" w:rsidRPr="00DB5FEF" w:rsidRDefault="00DB5FEF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Антикоррозионные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огнезащитные покрытия</w:t>
            </w:r>
          </w:p>
        </w:tc>
        <w:tc>
          <w:tcPr>
            <w:tcW w:w="7513" w:type="dxa"/>
          </w:tcPr>
          <w:p w:rsidR="00DB5FEF" w:rsidRDefault="00DB5FEF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«О3-Коустингс»</w:t>
            </w:r>
          </w:p>
          <w:p w:rsidR="00DB5FEF" w:rsidRDefault="00DB5FEF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«Русские краски»</w:t>
            </w:r>
          </w:p>
          <w:p w:rsidR="00DB5FEF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ТД «Стройпродукция»</w:t>
            </w:r>
          </w:p>
          <w:p w:rsidR="00DB5FEF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«Формула К»</w:t>
            </w:r>
          </w:p>
          <w:p w:rsidR="003100A2" w:rsidRPr="003100A2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ООО «Тверской лакокрасочный завод»</w:t>
            </w:r>
          </w:p>
        </w:tc>
      </w:tr>
      <w:tr w:rsidR="00DB5FEF" w:rsidRPr="003100A2" w:rsidTr="009032D5">
        <w:tc>
          <w:tcPr>
            <w:tcW w:w="846" w:type="dxa"/>
          </w:tcPr>
          <w:p w:rsidR="00DB5FEF" w:rsidRPr="00DB5FEF" w:rsidRDefault="00DB5FEF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DB5FEF" w:rsidRPr="00DB5FEF" w:rsidRDefault="00DB5FEF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Добавки в бетон</w:t>
            </w:r>
          </w:p>
        </w:tc>
        <w:tc>
          <w:tcPr>
            <w:tcW w:w="7513" w:type="dxa"/>
          </w:tcPr>
          <w:p w:rsidR="00DB5FEF" w:rsidRDefault="00DB5FEF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«Пигмент»</w:t>
            </w:r>
          </w:p>
          <w:p w:rsidR="00DB5FEF" w:rsidRDefault="00DB5FEF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АО «Полипласт»</w:t>
            </w:r>
          </w:p>
        </w:tc>
      </w:tr>
      <w:tr w:rsidR="00DB5FEF" w:rsidRPr="003100A2" w:rsidTr="009032D5">
        <w:tc>
          <w:tcPr>
            <w:tcW w:w="846" w:type="dxa"/>
          </w:tcPr>
          <w:p w:rsidR="00DB5FEF" w:rsidRDefault="00DB5FEF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DB5FEF" w:rsidRPr="00DB5FEF" w:rsidRDefault="009032D5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2D5">
              <w:rPr>
                <w:rFonts w:ascii="Times New Roman" w:hAnsi="Times New Roman" w:cs="Times New Roman"/>
                <w:sz w:val="24"/>
                <w:szCs w:val="24"/>
              </w:rPr>
              <w:t>Насосное оборудование</w:t>
            </w:r>
          </w:p>
        </w:tc>
        <w:tc>
          <w:tcPr>
            <w:tcW w:w="7513" w:type="dxa"/>
          </w:tcPr>
          <w:p w:rsidR="009032D5" w:rsidRDefault="009032D5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«Группа ГМС»</w:t>
            </w:r>
          </w:p>
          <w:p w:rsidR="009032D5" w:rsidRDefault="009032D5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«Римера»</w:t>
            </w:r>
          </w:p>
          <w:p w:rsidR="00DB5FEF" w:rsidRDefault="009032D5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2D5">
              <w:rPr>
                <w:rFonts w:ascii="Times New Roman" w:hAnsi="Times New Roman" w:cs="Times New Roman"/>
                <w:sz w:val="24"/>
                <w:szCs w:val="24"/>
              </w:rPr>
              <w:t>ООО «ПК «Борец</w:t>
            </w:r>
          </w:p>
        </w:tc>
      </w:tr>
    </w:tbl>
    <w:p w:rsidR="00A41CD8" w:rsidRPr="003100A2" w:rsidRDefault="00A41CD8" w:rsidP="00A41C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1CD8" w:rsidRPr="003100A2" w:rsidSect="00A41C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D8"/>
    <w:rsid w:val="003100A2"/>
    <w:rsid w:val="003D5E26"/>
    <w:rsid w:val="00817D12"/>
    <w:rsid w:val="009032D5"/>
    <w:rsid w:val="00A41CD8"/>
    <w:rsid w:val="00BD0C21"/>
    <w:rsid w:val="00BD7C9D"/>
    <w:rsid w:val="00C87C5E"/>
    <w:rsid w:val="00C952B6"/>
    <w:rsid w:val="00DB5FEF"/>
    <w:rsid w:val="00F90DD6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Ольга Викторовна</dc:creator>
  <cp:lastModifiedBy>Татьяна В. Кузнецова</cp:lastModifiedBy>
  <cp:revision>2</cp:revision>
  <dcterms:created xsi:type="dcterms:W3CDTF">2022-07-06T12:22:00Z</dcterms:created>
  <dcterms:modified xsi:type="dcterms:W3CDTF">2022-07-06T12:22:00Z</dcterms:modified>
</cp:coreProperties>
</file>