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01"/>
        <w:tblW w:w="10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511"/>
        <w:gridCol w:w="2825"/>
        <w:gridCol w:w="2456"/>
        <w:gridCol w:w="1643"/>
      </w:tblGrid>
      <w:tr w:rsidR="00CD327C" w:rsidTr="00CD327C">
        <w:trPr>
          <w:trHeight w:val="76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bookmarkStart w:id="0" w:name="_GoBack"/>
            <w:bookmarkEnd w:id="0"/>
            <w:r>
              <w:rPr>
                <w:color w:val="000000"/>
              </w:rPr>
              <w:t> </w:t>
            </w:r>
            <w:bookmarkStart w:id="1" w:name="RANGE!C7"/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Тендера</w:t>
            </w:r>
            <w:bookmarkEnd w:id="1"/>
            <w:r>
              <w:rPr>
                <w:b/>
                <w:bCs/>
                <w:color w:val="000000"/>
                <w:sz w:val="20"/>
                <w:szCs w:val="20"/>
              </w:rPr>
              <w:t>  /  Ценового Запроса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</w:p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Тендера / Ценового Запроса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Объект,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месторасположение объекта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Срок ОКОНЧАНИЯ приема коммерческих предложений</w:t>
            </w:r>
          </w:p>
        </w:tc>
      </w:tr>
      <w:tr w:rsidR="00CD327C" w:rsidTr="00CD327C">
        <w:trPr>
          <w:trHeight w:val="7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Т-139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Новый Тендер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Выбор подрядной организации для проведения работ по устройству НАРУЖНЫХ СЕТЕЙ хозяйственно-бытовой и дождевой канализации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ЖК "Зеленые аллеи",</w:t>
            </w:r>
          </w:p>
          <w:p w:rsidR="00CD327C" w:rsidRDefault="00CD327C" w:rsidP="00CD327C">
            <w:r>
              <w:rPr>
                <w:sz w:val="20"/>
                <w:szCs w:val="20"/>
              </w:rPr>
              <w:t>Дома: №2, №3, №4</w:t>
            </w:r>
          </w:p>
          <w:p w:rsidR="00CD327C" w:rsidRDefault="00CD327C" w:rsidP="00CD327C">
            <w:r>
              <w:rPr>
                <w:sz w:val="20"/>
                <w:szCs w:val="20"/>
              </w:rPr>
              <w:t>Московская обл., г. Видное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до 09.06.2017</w:t>
            </w:r>
          </w:p>
        </w:tc>
      </w:tr>
      <w:tr w:rsidR="00CD327C" w:rsidTr="00CD327C">
        <w:trPr>
          <w:trHeight w:val="7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Т-140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Новый Тендер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Выбор подрядной организации для проведения работ по строительству АВТОМОБИЛЬНОЙ ДОРОГИ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ЖК "Новоград "</w:t>
            </w:r>
            <w:proofErr w:type="spellStart"/>
            <w:r>
              <w:rPr>
                <w:sz w:val="20"/>
                <w:szCs w:val="20"/>
              </w:rPr>
              <w:t>Павлино</w:t>
            </w:r>
            <w:proofErr w:type="spellEnd"/>
            <w:r>
              <w:rPr>
                <w:sz w:val="20"/>
                <w:szCs w:val="20"/>
              </w:rPr>
              <w:t>" Дорога №1 вдоль корпусов №28 и №29</w:t>
            </w:r>
          </w:p>
          <w:p w:rsidR="00CD327C" w:rsidRDefault="00CD327C" w:rsidP="00CD327C">
            <w:r>
              <w:rPr>
                <w:sz w:val="20"/>
                <w:szCs w:val="20"/>
              </w:rPr>
              <w:t>Московская обл., г. Балашиха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до 08.06.2017</w:t>
            </w:r>
          </w:p>
        </w:tc>
      </w:tr>
      <w:tr w:rsidR="00CD327C" w:rsidTr="00CD327C">
        <w:trPr>
          <w:trHeight w:val="7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Т-141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Новый Тендер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Выбор подрядной организации для проведения работ по БЛАГОУСТРОЙСТВУ территории ЖК "Зеленые аллеи" (Корпуса: №2, №3, №4)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ЖК "Зеленые аллеи",</w:t>
            </w:r>
          </w:p>
          <w:p w:rsidR="00CD327C" w:rsidRDefault="00CD327C" w:rsidP="00CD327C">
            <w:r>
              <w:rPr>
                <w:sz w:val="20"/>
                <w:szCs w:val="20"/>
              </w:rPr>
              <w:t>Дома: №2, №3, №4</w:t>
            </w:r>
          </w:p>
          <w:p w:rsidR="00CD327C" w:rsidRDefault="00CD327C" w:rsidP="00CD327C">
            <w:r>
              <w:rPr>
                <w:sz w:val="20"/>
                <w:szCs w:val="20"/>
              </w:rPr>
              <w:t>Московская обл., г. Видное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до 13.06.2017</w:t>
            </w:r>
          </w:p>
        </w:tc>
      </w:tr>
      <w:tr w:rsidR="00CD327C" w:rsidTr="00CD327C">
        <w:trPr>
          <w:trHeight w:val="7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ЦЗ-43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 xml:space="preserve">Технологическое присоединение </w:t>
            </w:r>
            <w:proofErr w:type="spellStart"/>
            <w:r>
              <w:rPr>
                <w:sz w:val="20"/>
                <w:szCs w:val="20"/>
              </w:rPr>
              <w:t>энергопринимающих</w:t>
            </w:r>
            <w:proofErr w:type="spellEnd"/>
            <w:r>
              <w:rPr>
                <w:sz w:val="20"/>
                <w:szCs w:val="20"/>
              </w:rPr>
              <w:t xml:space="preserve"> устройств (механизация 150 кВт)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ЖК "</w:t>
            </w:r>
            <w:proofErr w:type="spellStart"/>
            <w:r>
              <w:rPr>
                <w:sz w:val="20"/>
                <w:szCs w:val="20"/>
              </w:rPr>
              <w:t>Ямонтово</w:t>
            </w:r>
            <w:proofErr w:type="spellEnd"/>
            <w:r>
              <w:rPr>
                <w:sz w:val="20"/>
                <w:szCs w:val="20"/>
              </w:rPr>
              <w:t>",</w:t>
            </w:r>
          </w:p>
          <w:p w:rsidR="00CD327C" w:rsidRDefault="00CD327C" w:rsidP="00CD327C"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до 31.05.2017</w:t>
            </w:r>
          </w:p>
        </w:tc>
      </w:tr>
      <w:tr w:rsidR="00CD327C" w:rsidTr="00CD327C">
        <w:trPr>
          <w:trHeight w:val="7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ЦЗ-44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 xml:space="preserve">Технологическое присоединение </w:t>
            </w:r>
            <w:proofErr w:type="spellStart"/>
            <w:r>
              <w:rPr>
                <w:sz w:val="20"/>
                <w:szCs w:val="20"/>
              </w:rPr>
              <w:t>энергопринимающих</w:t>
            </w:r>
            <w:proofErr w:type="spellEnd"/>
            <w:r>
              <w:rPr>
                <w:sz w:val="20"/>
                <w:szCs w:val="20"/>
              </w:rPr>
              <w:t xml:space="preserve"> устройств (механизация 150 кВт)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ЖК "</w:t>
            </w:r>
            <w:proofErr w:type="spellStart"/>
            <w:r>
              <w:rPr>
                <w:sz w:val="20"/>
                <w:szCs w:val="20"/>
              </w:rPr>
              <w:t>Ватутинки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CD327C" w:rsidRDefault="00CD327C" w:rsidP="00CD327C"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до 31.05.2017</w:t>
            </w:r>
          </w:p>
        </w:tc>
      </w:tr>
      <w:tr w:rsidR="00CD327C" w:rsidTr="00CD327C">
        <w:trPr>
          <w:trHeight w:val="7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ЦЗ-45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 xml:space="preserve">Технологическое присоединение </w:t>
            </w:r>
            <w:proofErr w:type="spellStart"/>
            <w:r>
              <w:rPr>
                <w:sz w:val="20"/>
                <w:szCs w:val="20"/>
              </w:rPr>
              <w:t>энергопринимающих</w:t>
            </w:r>
            <w:proofErr w:type="spellEnd"/>
            <w:r>
              <w:rPr>
                <w:sz w:val="20"/>
                <w:szCs w:val="20"/>
              </w:rPr>
              <w:t xml:space="preserve"> устройств (механизация 150 кВт)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ЖК "</w:t>
            </w:r>
            <w:proofErr w:type="spellStart"/>
            <w:r>
              <w:rPr>
                <w:sz w:val="20"/>
                <w:szCs w:val="20"/>
              </w:rPr>
              <w:t>Бачурино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CD327C" w:rsidRDefault="00CD327C" w:rsidP="00CD327C"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до 01.06.2017</w:t>
            </w:r>
          </w:p>
        </w:tc>
      </w:tr>
      <w:tr w:rsidR="00CD327C" w:rsidTr="00CD327C">
        <w:trPr>
          <w:trHeight w:val="7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ЦЗ-46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Вывоз грунта, демонтаж и вывоз бетонных построек с территории строительного объекта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r>
              <w:rPr>
                <w:sz w:val="20"/>
                <w:szCs w:val="20"/>
              </w:rPr>
              <w:t>ЖК "Новоград "</w:t>
            </w:r>
            <w:proofErr w:type="spellStart"/>
            <w:r>
              <w:rPr>
                <w:sz w:val="20"/>
                <w:szCs w:val="20"/>
              </w:rPr>
              <w:t>Павлино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  <w:p w:rsidR="00CD327C" w:rsidRDefault="00CD327C" w:rsidP="00CD327C">
            <w:r>
              <w:rPr>
                <w:sz w:val="20"/>
                <w:szCs w:val="20"/>
              </w:rPr>
              <w:t>Московская обл., г. Балашиха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7C" w:rsidRDefault="00CD327C" w:rsidP="00CD327C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до 02.06.2017</w:t>
            </w:r>
          </w:p>
        </w:tc>
      </w:tr>
    </w:tbl>
    <w:p w:rsidR="008260B8" w:rsidRDefault="008260B8" w:rsidP="008260B8">
      <w:pPr>
        <w:rPr>
          <w:color w:val="000000"/>
        </w:rPr>
      </w:pPr>
      <w:r>
        <w:rPr>
          <w:color w:val="000000"/>
        </w:rPr>
        <w:t> </w:t>
      </w:r>
    </w:p>
    <w:p w:rsidR="008260B8" w:rsidRDefault="008260B8" w:rsidP="008260B8">
      <w:pPr>
        <w:rPr>
          <w:color w:val="000000"/>
        </w:rPr>
      </w:pPr>
      <w:r>
        <w:rPr>
          <w:color w:val="000000"/>
        </w:rPr>
        <w:t>  </w:t>
      </w:r>
    </w:p>
    <w:p w:rsidR="000840C0" w:rsidRDefault="00847EC2"/>
    <w:sectPr w:rsidR="000840C0" w:rsidSect="00CD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C2" w:rsidRDefault="00847EC2" w:rsidP="00CD327C">
      <w:r>
        <w:separator/>
      </w:r>
    </w:p>
  </w:endnote>
  <w:endnote w:type="continuationSeparator" w:id="0">
    <w:p w:rsidR="00847EC2" w:rsidRDefault="00847EC2" w:rsidP="00CD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C2" w:rsidRDefault="00847EC2" w:rsidP="00CD327C">
      <w:r>
        <w:separator/>
      </w:r>
    </w:p>
  </w:footnote>
  <w:footnote w:type="continuationSeparator" w:id="0">
    <w:p w:rsidR="00847EC2" w:rsidRDefault="00847EC2" w:rsidP="00CD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B8"/>
    <w:rsid w:val="00080899"/>
    <w:rsid w:val="008260B8"/>
    <w:rsid w:val="00847EC2"/>
    <w:rsid w:val="008A105A"/>
    <w:rsid w:val="00C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B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327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32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327C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B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327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32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327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Окорочков</cp:lastModifiedBy>
  <cp:revision>2</cp:revision>
  <dcterms:created xsi:type="dcterms:W3CDTF">2017-06-01T08:18:00Z</dcterms:created>
  <dcterms:modified xsi:type="dcterms:W3CDTF">2017-06-01T09:47:00Z</dcterms:modified>
</cp:coreProperties>
</file>