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40" w:rsidRPr="00E34912" w:rsidRDefault="00E34912" w:rsidP="00E34912">
      <w:pPr>
        <w:jc w:val="center"/>
        <w:rPr>
          <w:b/>
        </w:rPr>
      </w:pPr>
      <w:bookmarkStart w:id="0" w:name="_GoBack"/>
      <w:bookmarkEnd w:id="0"/>
      <w:r w:rsidRPr="00E34912">
        <w:rPr>
          <w:b/>
        </w:rPr>
        <w:t>Ключевые события 2024 года</w:t>
      </w:r>
      <w:r w:rsidR="005E00CC">
        <w:rPr>
          <w:b/>
        </w:rPr>
        <w:t xml:space="preserve">, </w:t>
      </w:r>
      <w:r w:rsidR="00373E29">
        <w:rPr>
          <w:b/>
        </w:rPr>
        <w:t xml:space="preserve">в наибольшей </w:t>
      </w:r>
      <w:proofErr w:type="gramStart"/>
      <w:r w:rsidR="00373E29">
        <w:rPr>
          <w:b/>
        </w:rPr>
        <w:t>степени</w:t>
      </w:r>
      <w:proofErr w:type="gramEnd"/>
      <w:r w:rsidR="00373E29">
        <w:rPr>
          <w:b/>
        </w:rPr>
        <w:t xml:space="preserve"> повлиявшие</w:t>
      </w:r>
      <w:r w:rsidR="005E00CC" w:rsidRPr="005E00CC">
        <w:rPr>
          <w:b/>
        </w:rPr>
        <w:t xml:space="preserve"> на российское предпринимательское сообщество</w:t>
      </w:r>
    </w:p>
    <w:p w:rsidR="00E34912" w:rsidRDefault="00E34912"/>
    <w:p w:rsidR="00E34912" w:rsidRDefault="00E3491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55"/>
        <w:gridCol w:w="1037"/>
      </w:tblGrid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r w:rsidRPr="006B6269">
              <w:t>Выборы Президента Российской Федерации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r w:rsidRPr="006B6269">
              <w:t>Новый «майский указ» Президента Российской Федерации с национальными целями развития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r w:rsidRPr="006B6269">
              <w:t>Подготовка и одобрение новых национальных проектов, включая нацпроекты по обеспечению технологического лидерства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r w:rsidRPr="006B6269">
              <w:t>Несколько этапов ужесточения санкций, включая «вторичные»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CF27E8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r w:rsidRPr="006B6269">
              <w:t>Неоднократное повышение ключевой ставки</w:t>
            </w:r>
            <w:r w:rsidR="00CF27E8">
              <w:t xml:space="preserve"> и ужесточение условий кредитования бизнеса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r w:rsidRPr="006B6269">
              <w:t>Изменения в налоговой системе (повышение налога на прибыль, уход от «плоской» шкалы НДФЛ, повышение НДПИ и акцизов, корректировка УСН и т.д.)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CF27E8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proofErr w:type="gramStart"/>
            <w:r w:rsidRPr="00A83FD2">
              <w:t>Высокая</w:t>
            </w:r>
            <w:proofErr w:type="gramEnd"/>
            <w:r w:rsidRPr="00A83FD2">
              <w:t xml:space="preserve"> волатильность курса рубля, включая п</w:t>
            </w:r>
            <w:r w:rsidRPr="006B6269">
              <w:t>адение курса рубля в конце 2024 г.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r w:rsidRPr="006B6269">
              <w:t>Применение Банком России механизма установления курса иностранных валют на основе внебиржевых торгов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r w:rsidRPr="006B6269">
              <w:t xml:space="preserve">Минимизация льготных ипотечных программ, изменение правил предоставления ипотечного кредитования для сохранившихся льготных категорий, включая работников IT-сектора, семейную ипотеку и др. 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r w:rsidRPr="006B6269">
              <w:t>Председательство России в БРИКС, саммит в Казани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r w:rsidRPr="006B6269">
              <w:t>Рост нестабильности на Ближнем Востоке</w:t>
            </w:r>
            <w:r w:rsidR="00474063">
              <w:t>, смена режима в Сирии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r w:rsidRPr="006B6269">
              <w:t>Победа Д. Трампа на выборах президента США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CF27E8" w:rsidRPr="006B6269" w:rsidTr="006B6269">
        <w:tc>
          <w:tcPr>
            <w:tcW w:w="8755" w:type="dxa"/>
          </w:tcPr>
          <w:p w:rsidR="00CF27E8" w:rsidRPr="006B6269" w:rsidRDefault="00CF27E8" w:rsidP="00CF27E8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r>
              <w:t xml:space="preserve">Сложная ситуация на фондовом рынке, включая падение индекса </w:t>
            </w:r>
            <w:proofErr w:type="spellStart"/>
            <w:r w:rsidRPr="00A83FD2">
              <w:t>МосБиржи</w:t>
            </w:r>
            <w:proofErr w:type="spellEnd"/>
            <w:r w:rsidRPr="00A83FD2">
              <w:t xml:space="preserve"> (ММВБ)</w:t>
            </w:r>
            <w:r>
              <w:t xml:space="preserve"> и РТС на 25%, падение в цене акций всех компаний, которые провели </w:t>
            </w:r>
            <w:r>
              <w:rPr>
                <w:lang w:val="en-US"/>
              </w:rPr>
              <w:t>IPO</w:t>
            </w:r>
            <w:r w:rsidRPr="009D5ED1">
              <w:t xml:space="preserve"> </w:t>
            </w:r>
            <w:r>
              <w:t xml:space="preserve">в </w:t>
            </w:r>
            <w:r w:rsidRPr="009D5ED1">
              <w:t xml:space="preserve">2024 </w:t>
            </w:r>
            <w:r>
              <w:t xml:space="preserve">году  </w:t>
            </w:r>
          </w:p>
        </w:tc>
        <w:tc>
          <w:tcPr>
            <w:tcW w:w="1037" w:type="dxa"/>
          </w:tcPr>
          <w:p w:rsidR="00CF27E8" w:rsidRPr="006B6269" w:rsidRDefault="00CF27E8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r w:rsidRPr="006B6269">
              <w:t>Корректировка правил предоставления из бюджетов бюджетной системы Российской Федерации субсидий и процедуры публичного обсуждения порядка их предоставления (постановление Правительства Российской Федерации от 25.10.2023 № 1780)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r w:rsidRPr="006B6269">
              <w:t>Налоговая амнистия в части дробления бизнеса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r w:rsidRPr="006B6269">
              <w:t>Смягчение требований по продаже валютной выручке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r w:rsidRPr="006B6269">
              <w:t xml:space="preserve">Восстановление в рамках эксперимента государственного </w:t>
            </w:r>
            <w:proofErr w:type="gramStart"/>
            <w:r w:rsidRPr="006B6269">
              <w:t>контроля за</w:t>
            </w:r>
            <w:proofErr w:type="gramEnd"/>
            <w:r w:rsidRPr="006B6269">
              <w:t xml:space="preserve"> соблюдением обязательных требований ряда технических регламентов ЕАЭС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r w:rsidRPr="006B6269">
              <w:t>Отказ от обслуживания сделок с участием российских контрагентов/усложнение процедур международных расчетов со стороны банков «дружественных» стран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r w:rsidRPr="006B6269">
              <w:t>Проведение первой премии «Лидеры ответственного бизнеса»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r w:rsidRPr="006B6269">
              <w:t>Продолжение СВО, вторжение Вооружённых сил Украины на территорию Курской области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527931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r w:rsidRPr="006B6269">
              <w:lastRenderedPageBreak/>
              <w:t xml:space="preserve">Внесение изменений в законодательство, упростивших процедуру </w:t>
            </w:r>
            <w:proofErr w:type="spellStart"/>
            <w:r w:rsidRPr="006B6269">
              <w:t>редомициляции</w:t>
            </w:r>
            <w:proofErr w:type="spellEnd"/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527931" w:rsidRPr="006B6269" w:rsidTr="006B6269">
        <w:tc>
          <w:tcPr>
            <w:tcW w:w="8755" w:type="dxa"/>
          </w:tcPr>
          <w:p w:rsidR="00527931" w:rsidRPr="006B6269" w:rsidRDefault="00527931" w:rsidP="00527931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proofErr w:type="gramStart"/>
            <w:r w:rsidRPr="00527931">
              <w:t xml:space="preserve">Развитие ВЭД с «дружественными странами» (поездки </w:t>
            </w:r>
            <w:r>
              <w:t xml:space="preserve">Президента РФ </w:t>
            </w:r>
            <w:r w:rsidRPr="00527931">
              <w:t>В.В. Путина в КНР, Беларусь, Узбекис</w:t>
            </w:r>
            <w:r>
              <w:t xml:space="preserve">тан, КНДР, Вьетнам, Казахстан, </w:t>
            </w:r>
            <w:r w:rsidRPr="00527931">
              <w:t xml:space="preserve">Азербайджан, Монголию, Туркменистан; </w:t>
            </w:r>
            <w:proofErr w:type="spellStart"/>
            <w:r w:rsidRPr="00527931">
              <w:t>Межправкомиссии</w:t>
            </w:r>
            <w:proofErr w:type="spellEnd"/>
            <w:r w:rsidRPr="00527931">
              <w:t xml:space="preserve"> с Сербией и Венгрией)</w:t>
            </w:r>
            <w:proofErr w:type="gramEnd"/>
          </w:p>
        </w:tc>
        <w:tc>
          <w:tcPr>
            <w:tcW w:w="1037" w:type="dxa"/>
          </w:tcPr>
          <w:p w:rsidR="00527931" w:rsidRPr="006B6269" w:rsidRDefault="00527931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527931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r w:rsidRPr="006B6269">
              <w:t>Председательство России в СНГ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r w:rsidRPr="006B6269">
              <w:t>Запуск евразийского механизма предоставления финансового содействия при реализации кооперационных проектов в отраслях промышленности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</w:tabs>
              <w:ind w:left="0" w:firstLine="0"/>
              <w:jc w:val="both"/>
            </w:pPr>
            <w:r w:rsidRPr="006B6269">
              <w:t xml:space="preserve">Создание </w:t>
            </w:r>
            <w:proofErr w:type="gramStart"/>
            <w:r w:rsidRPr="006B6269">
              <w:t>бизнес-диалога</w:t>
            </w:r>
            <w:proofErr w:type="gramEnd"/>
            <w:r w:rsidRPr="006B6269">
              <w:t xml:space="preserve"> «ЕАЭС – КНР»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  <w:tab w:val="left" w:pos="1276"/>
              </w:tabs>
              <w:ind w:left="0" w:firstLine="0"/>
              <w:jc w:val="both"/>
            </w:pPr>
            <w:r w:rsidRPr="006B6269">
              <w:t>Инициирование членами «Деловой двадцатки» процесса пересмотра односторонних ограничительных мер в области торговой политики, введенных странами G20 за последние три года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C15E1C">
            <w:pPr>
              <w:pStyle w:val="a3"/>
              <w:numPr>
                <w:ilvl w:val="0"/>
                <w:numId w:val="1"/>
              </w:numPr>
              <w:tabs>
                <w:tab w:val="left" w:pos="490"/>
                <w:tab w:val="left" w:pos="1276"/>
              </w:tabs>
              <w:ind w:left="0" w:firstLine="0"/>
              <w:jc w:val="both"/>
            </w:pPr>
            <w:proofErr w:type="gramStart"/>
            <w:r w:rsidRPr="006B6269">
              <w:t>Принятие федерального закона, установившего единые правила применения национального режима в государственных закупках и закупках отдельных видов юридических лиц, а также предусмотревшего возможность устанавливать запрет/ ограничение на приобретение импортных товаров</w:t>
            </w:r>
            <w:r w:rsidR="00C15E1C">
              <w:t xml:space="preserve"> и</w:t>
            </w:r>
            <w:r w:rsidRPr="006B6269">
              <w:t xml:space="preserve"> преимущества для то</w:t>
            </w:r>
            <w:r>
              <w:t>варов российского происхождения</w:t>
            </w:r>
            <w:proofErr w:type="gramEnd"/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Tr="00BB2230">
        <w:tc>
          <w:tcPr>
            <w:tcW w:w="8755" w:type="dxa"/>
          </w:tcPr>
          <w:p w:rsidR="006B6269" w:rsidRDefault="006B6269" w:rsidP="00BB2230">
            <w:pPr>
              <w:pStyle w:val="a3"/>
              <w:numPr>
                <w:ilvl w:val="0"/>
                <w:numId w:val="1"/>
              </w:numPr>
              <w:tabs>
                <w:tab w:val="left" w:pos="490"/>
                <w:tab w:val="left" w:pos="1276"/>
              </w:tabs>
              <w:ind w:left="0" w:firstLine="0"/>
              <w:jc w:val="both"/>
            </w:pPr>
            <w:r w:rsidRPr="006B6269">
              <w:t xml:space="preserve">Корректировка правил подтверждения </w:t>
            </w:r>
            <w:proofErr w:type="spellStart"/>
            <w:r w:rsidRPr="006B6269">
              <w:t>российскости</w:t>
            </w:r>
            <w:proofErr w:type="spellEnd"/>
            <w:r w:rsidRPr="006B6269">
              <w:t xml:space="preserve"> (замена заключений о подтверждении производства на территории РФ на записи в реестре российской продукции)</w:t>
            </w:r>
          </w:p>
        </w:tc>
        <w:tc>
          <w:tcPr>
            <w:tcW w:w="1037" w:type="dxa"/>
          </w:tcPr>
          <w:p w:rsidR="006B6269" w:rsidRPr="006B6269" w:rsidRDefault="006B6269" w:rsidP="00BB2230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  <w:tab w:val="left" w:pos="1276"/>
              </w:tabs>
              <w:ind w:left="0" w:firstLine="0"/>
              <w:jc w:val="both"/>
            </w:pPr>
            <w:r w:rsidRPr="006B6269">
              <w:t>Ужесточение уголовной ответственности за картельные соглашения (изменения в ст</w:t>
            </w:r>
            <w:r>
              <w:t>атью 178 Уголовного кодекса РФ)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  <w:tab w:val="left" w:pos="1276"/>
              </w:tabs>
              <w:ind w:left="0" w:firstLine="0"/>
              <w:jc w:val="both"/>
            </w:pPr>
            <w:r w:rsidRPr="006B6269">
              <w:t>Значительное обновление персонального состава Правительства РФ, а также руководителей ряда министерств и ведомств.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  <w:tab w:val="left" w:pos="1276"/>
              </w:tabs>
              <w:ind w:left="0" w:firstLine="0"/>
              <w:jc w:val="both"/>
            </w:pPr>
            <w:r w:rsidRPr="006B6269">
              <w:t>Рассмотрение Конституционным Судом РФ дела о сроках исковой давности по коррупционным делам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  <w:tab w:val="left" w:pos="1276"/>
              </w:tabs>
              <w:ind w:left="0" w:firstLine="0"/>
              <w:jc w:val="both"/>
            </w:pPr>
            <w:r w:rsidRPr="006B6269">
              <w:t xml:space="preserve">Договор о всеобъемлющем стратегическом партнерстве между Российской Федерацией и Корейской Народно-Демократической Республикой от 19 июня 2024 года 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  <w:tab w:val="left" w:pos="1276"/>
              </w:tabs>
              <w:ind w:left="0" w:firstLine="0"/>
              <w:jc w:val="both"/>
            </w:pPr>
            <w:r w:rsidRPr="006B6269">
              <w:t>Высокие темпы инфляции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6B6269" w:rsidRPr="006B6269" w:rsidTr="006B6269">
        <w:tc>
          <w:tcPr>
            <w:tcW w:w="8755" w:type="dxa"/>
          </w:tcPr>
          <w:p w:rsidR="006B6269" w:rsidRPr="006B6269" w:rsidRDefault="006B6269" w:rsidP="006B6269">
            <w:pPr>
              <w:pStyle w:val="a3"/>
              <w:numPr>
                <w:ilvl w:val="0"/>
                <w:numId w:val="1"/>
              </w:numPr>
              <w:tabs>
                <w:tab w:val="left" w:pos="490"/>
                <w:tab w:val="left" w:pos="1276"/>
              </w:tabs>
              <w:ind w:left="0" w:firstLine="0"/>
              <w:jc w:val="both"/>
            </w:pPr>
            <w:r w:rsidRPr="006B6269">
              <w:t>Ужесточение регулирования в отношении привлечения трудовых мигрантов</w:t>
            </w:r>
          </w:p>
        </w:tc>
        <w:tc>
          <w:tcPr>
            <w:tcW w:w="1037" w:type="dxa"/>
          </w:tcPr>
          <w:p w:rsidR="006B6269" w:rsidRPr="006B6269" w:rsidRDefault="006B6269" w:rsidP="006B6269">
            <w:pPr>
              <w:pStyle w:val="a3"/>
              <w:ind w:left="0"/>
              <w:jc w:val="both"/>
            </w:pPr>
          </w:p>
        </w:tc>
      </w:tr>
      <w:tr w:rsidR="00700199" w:rsidRPr="006B6269" w:rsidTr="006B6269">
        <w:tc>
          <w:tcPr>
            <w:tcW w:w="8755" w:type="dxa"/>
          </w:tcPr>
          <w:p w:rsidR="00700199" w:rsidRDefault="00700199" w:rsidP="00700199">
            <w:pPr>
              <w:pStyle w:val="a3"/>
              <w:numPr>
                <w:ilvl w:val="0"/>
                <w:numId w:val="1"/>
              </w:numPr>
              <w:tabs>
                <w:tab w:val="left" w:pos="490"/>
                <w:tab w:val="left" w:pos="1276"/>
              </w:tabs>
              <w:ind w:left="0" w:firstLine="0"/>
              <w:jc w:val="both"/>
            </w:pPr>
          </w:p>
          <w:p w:rsidR="00700199" w:rsidRDefault="00700199" w:rsidP="00700199">
            <w:pPr>
              <w:tabs>
                <w:tab w:val="left" w:pos="490"/>
                <w:tab w:val="left" w:pos="1276"/>
              </w:tabs>
              <w:jc w:val="both"/>
            </w:pPr>
          </w:p>
          <w:p w:rsidR="00700199" w:rsidRDefault="00700199" w:rsidP="00700199">
            <w:pPr>
              <w:tabs>
                <w:tab w:val="left" w:pos="490"/>
                <w:tab w:val="left" w:pos="1276"/>
              </w:tabs>
              <w:jc w:val="both"/>
            </w:pPr>
          </w:p>
          <w:p w:rsidR="00700199" w:rsidRDefault="00700199" w:rsidP="00700199">
            <w:pPr>
              <w:tabs>
                <w:tab w:val="left" w:pos="490"/>
                <w:tab w:val="left" w:pos="1276"/>
              </w:tabs>
              <w:jc w:val="both"/>
            </w:pPr>
          </w:p>
          <w:p w:rsidR="00700199" w:rsidRDefault="00700199" w:rsidP="00700199">
            <w:pPr>
              <w:tabs>
                <w:tab w:val="left" w:pos="490"/>
                <w:tab w:val="left" w:pos="1276"/>
              </w:tabs>
              <w:jc w:val="both"/>
            </w:pPr>
          </w:p>
          <w:p w:rsidR="00700199" w:rsidRPr="006B6269" w:rsidRDefault="00700199" w:rsidP="00700199">
            <w:pPr>
              <w:tabs>
                <w:tab w:val="left" w:pos="490"/>
                <w:tab w:val="left" w:pos="1276"/>
              </w:tabs>
              <w:jc w:val="both"/>
            </w:pPr>
            <w:r>
              <w:t>(другое)</w:t>
            </w:r>
          </w:p>
        </w:tc>
        <w:tc>
          <w:tcPr>
            <w:tcW w:w="1037" w:type="dxa"/>
          </w:tcPr>
          <w:p w:rsidR="00700199" w:rsidRPr="006B6269" w:rsidRDefault="00700199" w:rsidP="006B6269">
            <w:pPr>
              <w:pStyle w:val="a3"/>
              <w:ind w:left="0"/>
              <w:jc w:val="both"/>
            </w:pPr>
          </w:p>
        </w:tc>
      </w:tr>
    </w:tbl>
    <w:p w:rsidR="0080545B" w:rsidRDefault="0080545B" w:rsidP="006B6269">
      <w:pPr>
        <w:tabs>
          <w:tab w:val="left" w:pos="1276"/>
        </w:tabs>
        <w:jc w:val="both"/>
      </w:pPr>
    </w:p>
    <w:sectPr w:rsidR="0080545B" w:rsidSect="006B6269">
      <w:headerReference w:type="default" r:id="rId8"/>
      <w:pgSz w:w="11906" w:h="16838" w:code="9"/>
      <w:pgMar w:top="1191" w:right="1134" w:bottom="1134" w:left="119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44" w:rsidRDefault="001A7444" w:rsidP="006B6269">
      <w:r>
        <w:separator/>
      </w:r>
    </w:p>
  </w:endnote>
  <w:endnote w:type="continuationSeparator" w:id="0">
    <w:p w:rsidR="001A7444" w:rsidRDefault="001A7444" w:rsidP="006B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44" w:rsidRDefault="001A7444" w:rsidP="006B6269">
      <w:r>
        <w:separator/>
      </w:r>
    </w:p>
  </w:footnote>
  <w:footnote w:type="continuationSeparator" w:id="0">
    <w:p w:rsidR="001A7444" w:rsidRDefault="001A7444" w:rsidP="006B6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124272"/>
      <w:docPartObj>
        <w:docPartGallery w:val="Page Numbers (Top of Page)"/>
        <w:docPartUnique/>
      </w:docPartObj>
    </w:sdtPr>
    <w:sdtEndPr/>
    <w:sdtContent>
      <w:p w:rsidR="006B6269" w:rsidRDefault="006B6269" w:rsidP="006B6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6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13223"/>
    <w:multiLevelType w:val="hybridMultilevel"/>
    <w:tmpl w:val="7020F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12"/>
    <w:rsid w:val="001A7444"/>
    <w:rsid w:val="002206E5"/>
    <w:rsid w:val="00373E29"/>
    <w:rsid w:val="00474063"/>
    <w:rsid w:val="004F527F"/>
    <w:rsid w:val="005021A0"/>
    <w:rsid w:val="00527931"/>
    <w:rsid w:val="005A6A30"/>
    <w:rsid w:val="005B3829"/>
    <w:rsid w:val="005E00CC"/>
    <w:rsid w:val="005F468E"/>
    <w:rsid w:val="006B6269"/>
    <w:rsid w:val="006C5106"/>
    <w:rsid w:val="006D7240"/>
    <w:rsid w:val="00700199"/>
    <w:rsid w:val="007A2D4A"/>
    <w:rsid w:val="008043F0"/>
    <w:rsid w:val="0080545B"/>
    <w:rsid w:val="00811D94"/>
    <w:rsid w:val="00976D40"/>
    <w:rsid w:val="009D6E8B"/>
    <w:rsid w:val="00A311E0"/>
    <w:rsid w:val="00A8463D"/>
    <w:rsid w:val="00AE2017"/>
    <w:rsid w:val="00AF0314"/>
    <w:rsid w:val="00AF3FF7"/>
    <w:rsid w:val="00B6591E"/>
    <w:rsid w:val="00B814F8"/>
    <w:rsid w:val="00B96DD7"/>
    <w:rsid w:val="00BD2F4A"/>
    <w:rsid w:val="00BE0046"/>
    <w:rsid w:val="00C15E1C"/>
    <w:rsid w:val="00C6763F"/>
    <w:rsid w:val="00CF27E8"/>
    <w:rsid w:val="00E34912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A30"/>
    <w:pPr>
      <w:ind w:left="720"/>
      <w:contextualSpacing/>
    </w:pPr>
  </w:style>
  <w:style w:type="table" w:styleId="a4">
    <w:name w:val="Table Grid"/>
    <w:basedOn w:val="a1"/>
    <w:uiPriority w:val="59"/>
    <w:rsid w:val="006B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62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269"/>
  </w:style>
  <w:style w:type="paragraph" w:styleId="a7">
    <w:name w:val="footer"/>
    <w:basedOn w:val="a"/>
    <w:link w:val="a8"/>
    <w:uiPriority w:val="99"/>
    <w:unhideWhenUsed/>
    <w:rsid w:val="006B62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6269"/>
  </w:style>
  <w:style w:type="character" w:styleId="a9">
    <w:name w:val="annotation reference"/>
    <w:basedOn w:val="a0"/>
    <w:uiPriority w:val="99"/>
    <w:semiHidden/>
    <w:unhideWhenUsed/>
    <w:rsid w:val="00CF27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F27E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F27E8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F27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2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A30"/>
    <w:pPr>
      <w:ind w:left="720"/>
      <w:contextualSpacing/>
    </w:pPr>
  </w:style>
  <w:style w:type="table" w:styleId="a4">
    <w:name w:val="Table Grid"/>
    <w:basedOn w:val="a1"/>
    <w:uiPriority w:val="59"/>
    <w:rsid w:val="006B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62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269"/>
  </w:style>
  <w:style w:type="paragraph" w:styleId="a7">
    <w:name w:val="footer"/>
    <w:basedOn w:val="a"/>
    <w:link w:val="a8"/>
    <w:uiPriority w:val="99"/>
    <w:unhideWhenUsed/>
    <w:rsid w:val="006B62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6269"/>
  </w:style>
  <w:style w:type="character" w:styleId="a9">
    <w:name w:val="annotation reference"/>
    <w:basedOn w:val="a0"/>
    <w:uiPriority w:val="99"/>
    <w:semiHidden/>
    <w:unhideWhenUsed/>
    <w:rsid w:val="00CF27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F27E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F27E8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F27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2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USSER</cp:lastModifiedBy>
  <cp:revision>2</cp:revision>
  <dcterms:created xsi:type="dcterms:W3CDTF">2025-01-10T12:19:00Z</dcterms:created>
  <dcterms:modified xsi:type="dcterms:W3CDTF">2025-01-10T12:19:00Z</dcterms:modified>
</cp:coreProperties>
</file>