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006FC9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006FC9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06FC9">
        <w:rPr>
          <w:rFonts w:ascii="Times New Roman" w:hAnsi="Times New Roman"/>
          <w:b/>
          <w:color w:val="auto"/>
          <w:sz w:val="28"/>
          <w:szCs w:val="28"/>
        </w:rPr>
        <w:t>«</w:t>
      </w:r>
      <w:r w:rsidR="0019445A">
        <w:rPr>
          <w:rFonts w:ascii="Times New Roman" w:hAnsi="Times New Roman"/>
          <w:b/>
          <w:bCs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="00BD218F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006FC9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9445A" w:rsidRPr="0019445A" w:rsidRDefault="0019445A" w:rsidP="0019445A">
      <w:pPr>
        <w:spacing w:line="240" w:lineRule="auto"/>
        <w:ind w:firstLine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bookmarkStart w:id="0" w:name="_GoBack"/>
      <w:r w:rsidRPr="001944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решением Общего собрания членов</w:t>
      </w:r>
    </w:p>
    <w:p w:rsidR="0019445A" w:rsidRPr="0019445A" w:rsidRDefault="0019445A" w:rsidP="0019445A">
      <w:pPr>
        <w:spacing w:line="240" w:lineRule="auto"/>
        <w:ind w:firstLine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944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Протокол № 44 от 15.04.2026 года</w:t>
      </w:r>
    </w:p>
    <w:bookmarkEnd w:id="0"/>
    <w:p w:rsidR="00012D02" w:rsidRPr="00006FC9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006FC9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006FC9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19445A">
        <w:rPr>
          <w:rFonts w:ascii="Times New Roman" w:hAnsi="Times New Roman"/>
          <w:color w:val="auto"/>
          <w:sz w:val="32"/>
          <w:szCs w:val="32"/>
        </w:rPr>
        <w:t>Объединение строительных организаций среднего и малого бизнеса</w:t>
      </w:r>
      <w:r w:rsidR="00BD218F" w:rsidRPr="00006FC9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006FC9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006FC9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9445A" w:rsidRPr="0019445A" w:rsidRDefault="0019445A" w:rsidP="0019445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9445A">
        <w:rPr>
          <w:rFonts w:ascii="Times New Roman" w:hAnsi="Times New Roman" w:cs="Times New Roman"/>
          <w:color w:val="auto"/>
          <w:sz w:val="28"/>
          <w:szCs w:val="28"/>
        </w:rPr>
        <w:t>Московская область,</w:t>
      </w:r>
    </w:p>
    <w:p w:rsidR="0019445A" w:rsidRDefault="0019445A" w:rsidP="0019445A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  <w:r w:rsidRPr="00496094">
        <w:rPr>
          <w:rFonts w:ascii="Times New Roman" w:hAnsi="Times New Roman" w:cs="Times New Roman"/>
          <w:color w:val="auto"/>
          <w:sz w:val="28"/>
          <w:szCs w:val="28"/>
        </w:rPr>
        <w:t>г. Одинцово</w:t>
      </w:r>
      <w:r w:rsidRPr="0049609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2026</w:t>
      </w:r>
    </w:p>
    <w:p w:rsidR="007752DA" w:rsidRPr="00006FC9" w:rsidRDefault="00012D02" w:rsidP="0019445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006FC9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006FC9">
        <w:rPr>
          <w:color w:val="auto"/>
        </w:rPr>
        <w:t xml:space="preserve"> </w:t>
      </w:r>
    </w:p>
    <w:p w:rsidR="002A0907" w:rsidRPr="00006FC9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2A0907" w:rsidRPr="00006FC9">
        <w:rPr>
          <w:noProof/>
          <w:color w:val="auto"/>
          <w:sz w:val="32"/>
          <w:szCs w:val="32"/>
        </w:rPr>
        <w:fldChar w:fldCharType="begin"/>
      </w:r>
      <w:r w:rsidR="002A0907" w:rsidRPr="00006FC9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006FC9">
        <w:rPr>
          <w:noProof/>
          <w:color w:val="auto"/>
          <w:sz w:val="32"/>
          <w:szCs w:val="32"/>
        </w:rPr>
      </w:r>
      <w:r w:rsidR="002A0907" w:rsidRPr="00006FC9">
        <w:rPr>
          <w:noProof/>
          <w:color w:val="auto"/>
          <w:sz w:val="32"/>
          <w:szCs w:val="32"/>
        </w:rPr>
        <w:fldChar w:fldCharType="separate"/>
      </w:r>
      <w:r w:rsidR="003150B0" w:rsidRPr="00006FC9">
        <w:rPr>
          <w:noProof/>
          <w:color w:val="auto"/>
          <w:sz w:val="32"/>
          <w:szCs w:val="32"/>
        </w:rPr>
        <w:t>3</w:t>
      </w:r>
      <w:r w:rsidR="002A0907" w:rsidRPr="00006FC9">
        <w:rPr>
          <w:noProof/>
          <w:color w:val="auto"/>
          <w:sz w:val="32"/>
          <w:szCs w:val="32"/>
        </w:rPr>
        <w:fldChar w:fldCharType="end"/>
      </w:r>
    </w:p>
    <w:p w:rsidR="002A0907" w:rsidRPr="00006FC9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634B68" w:rsidRPr="00006FC9">
        <w:rPr>
          <w:noProof/>
          <w:color w:val="auto"/>
          <w:sz w:val="32"/>
          <w:szCs w:val="32"/>
        </w:rPr>
        <w:t>3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5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6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9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11</w:t>
      </w:r>
    </w:p>
    <w:p w:rsidR="002A0907" w:rsidRPr="00006FC9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006FC9">
        <w:rPr>
          <w:noProof/>
          <w:color w:val="auto"/>
          <w:sz w:val="32"/>
          <w:szCs w:val="32"/>
        </w:rPr>
        <w:tab/>
      </w:r>
      <w:r w:rsidR="00006FC9">
        <w:rPr>
          <w:noProof/>
          <w:color w:val="auto"/>
          <w:sz w:val="32"/>
          <w:szCs w:val="32"/>
        </w:rPr>
        <w:t>13</w:t>
      </w:r>
    </w:p>
    <w:p w:rsidR="00C13212" w:rsidRPr="00006FC9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1" w:name="_Toc508811099"/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1"/>
    </w:p>
    <w:p w:rsidR="00C13212" w:rsidRPr="00006FC9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19445A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="00BD218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1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2"/>
    </w:p>
    <w:p w:rsidR="00C13212" w:rsidRPr="00006FC9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006FC9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508811102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3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006FC9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4" w:name="_Toc508811103"/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4"/>
    </w:p>
    <w:p w:rsidR="00F253AD" w:rsidRPr="00006FC9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006FC9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006FC9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006FC9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006FC9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саморегулируемую организацию о заключенных им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заключенным</w:t>
      </w:r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использованием конкурентных способов заключения договоров. Уведомление направляется членом 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006FC9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Par0"/>
      <w:bookmarkEnd w:id="5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006FC9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006FC9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документа днем его подачи считается день регистрации уведомления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08811104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6"/>
    </w:p>
    <w:p w:rsidR="00634B68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почтовым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отправлением, электронной почтой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006FC9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006FC9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8.2. </w:t>
      </w: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Со дня вступления в силу настоящего Положения, положение «О проведении саморегулируемой организацией Ассоциацией «</w:t>
      </w:r>
      <w:r w:rsidR="0019445A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  <w:proofErr w:type="gramEnd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006FC9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06FC9">
        <w:rPr>
          <w:color w:val="auto"/>
        </w:rPr>
        <w:br w:type="page"/>
      </w:r>
      <w:bookmarkStart w:id="10" w:name="_Toc508811108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19445A">
        <w:rPr>
          <w:rFonts w:ascii="Times New Roman" w:hAnsi="Times New Roman" w:cs="Times New Roman"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006FC9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006FC9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006FC9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proofErr w:type="spellStart"/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006FC9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color w:val="auto"/>
        </w:rPr>
      </w:pP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006FC9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006FC9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19445A">
        <w:rPr>
          <w:rStyle w:val="aff4"/>
          <w:rFonts w:ascii="Times New Roman" w:hAnsi="Times New Roman" w:cs="Times New Roman"/>
          <w:color w:val="auto"/>
        </w:rPr>
        <w:footnoteRef/>
      </w:r>
      <w:r w:rsidRPr="0019445A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19445A">
        <w:rPr>
          <w:rFonts w:ascii="Times New Roman" w:hAnsi="Times New Roman" w:cs="Times New Roman"/>
          <w:color w:val="auto"/>
          <w:lang w:val="en-US"/>
        </w:rPr>
        <w:t>e</w:t>
      </w:r>
      <w:r w:rsidRPr="0019445A">
        <w:rPr>
          <w:rFonts w:ascii="Times New Roman" w:hAnsi="Times New Roman" w:cs="Times New Roman"/>
          <w:color w:val="auto"/>
        </w:rPr>
        <w:t>-</w:t>
      </w:r>
      <w:r w:rsidRPr="0019445A">
        <w:rPr>
          <w:rFonts w:ascii="Times New Roman" w:hAnsi="Times New Roman" w:cs="Times New Roman"/>
          <w:color w:val="auto"/>
          <w:lang w:val="en-US"/>
        </w:rPr>
        <w:t>mail</w:t>
      </w:r>
      <w:r w:rsidRPr="0019445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19445A">
        <w:rPr>
          <w:rFonts w:ascii="Times New Roman" w:hAnsi="Times New Roman" w:cs="Times New Roman"/>
          <w:color w:val="auto"/>
        </w:rPr>
        <w:t>указанный</w:t>
      </w:r>
      <w:proofErr w:type="gramEnd"/>
      <w:r w:rsidRPr="0019445A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19445A">
        <w:rPr>
          <w:rFonts w:ascii="Times New Roman" w:hAnsi="Times New Roman" w:cs="Times New Roman"/>
          <w:color w:val="auto"/>
        </w:rPr>
        <w:t xml:space="preserve">членов </w:t>
      </w:r>
      <w:r w:rsidRPr="0019445A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5A" w:rsidRPr="0019445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06FC9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9445A"/>
    <w:rsid w:val="001B3D73"/>
    <w:rsid w:val="001D070A"/>
    <w:rsid w:val="001D6390"/>
    <w:rsid w:val="001D7597"/>
    <w:rsid w:val="001D7C62"/>
    <w:rsid w:val="001E070D"/>
    <w:rsid w:val="001E6D0E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338F30-AB5B-4A76-86DD-0A400AD3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27808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2023-10-03T09:21:00Z</cp:lastPrinted>
  <dcterms:created xsi:type="dcterms:W3CDTF">2026-04-27T08:22:00Z</dcterms:created>
  <dcterms:modified xsi:type="dcterms:W3CDTF">2026-04-27T08:22:00Z</dcterms:modified>
</cp:coreProperties>
</file>